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9E" w:rsidRPr="009A5C9E" w:rsidRDefault="009A5C9E" w:rsidP="00F719D8">
      <w:pPr>
        <w:spacing w:after="0"/>
      </w:pPr>
    </w:p>
    <w:tbl>
      <w:tblPr>
        <w:tblpPr w:leftFromText="180" w:rightFromText="180" w:vertAnchor="page" w:horzAnchor="page" w:tblpX="631" w:tblpY="117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4"/>
        <w:gridCol w:w="1531"/>
        <w:gridCol w:w="1354"/>
        <w:gridCol w:w="1080"/>
        <w:gridCol w:w="1620"/>
        <w:gridCol w:w="2566"/>
      </w:tblGrid>
      <w:tr w:rsidR="009A5C9E" w:rsidTr="00F719D8">
        <w:trPr>
          <w:gridAfter w:val="3"/>
          <w:wAfter w:w="5266" w:type="dxa"/>
          <w:trHeight w:val="2330"/>
        </w:trPr>
        <w:tc>
          <w:tcPr>
            <w:tcW w:w="5309" w:type="dxa"/>
            <w:gridSpan w:val="3"/>
          </w:tcPr>
          <w:p w:rsidR="009A5C9E" w:rsidRPr="009A5C9E" w:rsidRDefault="009A5C9E" w:rsidP="0063713C">
            <w:pPr>
              <w:tabs>
                <w:tab w:val="left" w:pos="1395"/>
              </w:tabs>
              <w:rPr>
                <w:b/>
                <w:bCs/>
              </w:rPr>
            </w:pPr>
            <w:r w:rsidRPr="009A5C9E">
              <w:rPr>
                <w:b/>
                <w:bCs/>
              </w:rPr>
              <w:t>*Sent By:</w:t>
            </w:r>
            <w:r w:rsidR="0063713C">
              <w:rPr>
                <w:b/>
                <w:bCs/>
              </w:rPr>
              <w:t xml:space="preserve"> </w:t>
            </w:r>
          </w:p>
          <w:p w:rsidR="0063713C" w:rsidRPr="003A0F5C" w:rsidRDefault="009A5C9E" w:rsidP="00852A54">
            <w:pPr>
              <w:rPr>
                <w:rFonts w:eastAsiaTheme="minorEastAsia"/>
                <w:noProof/>
                <w:color w:val="404040"/>
              </w:rPr>
            </w:pPr>
            <w:r w:rsidRPr="009A5C9E">
              <w:rPr>
                <w:b/>
                <w:bCs/>
              </w:rPr>
              <w:t>Company Name:</w:t>
            </w:r>
            <w:r w:rsidR="0063713C" w:rsidRPr="003A0F5C">
              <w:rPr>
                <w:rFonts w:eastAsiaTheme="minorEastAsia"/>
                <w:noProof/>
                <w:color w:val="404040"/>
              </w:rPr>
              <w:t xml:space="preserve"> </w:t>
            </w:r>
          </w:p>
          <w:p w:rsidR="009A5C9E" w:rsidRPr="009A5C9E" w:rsidRDefault="009A5C9E" w:rsidP="00F719D8">
            <w:pPr>
              <w:rPr>
                <w:b/>
                <w:bCs/>
              </w:rPr>
            </w:pPr>
          </w:p>
          <w:p w:rsidR="009A5C9E" w:rsidRPr="0063713C" w:rsidRDefault="009A5C9E" w:rsidP="00852A54">
            <w:pPr>
              <w:rPr>
                <w:rFonts w:eastAsiaTheme="minorEastAsia"/>
                <w:noProof/>
                <w:color w:val="404040"/>
              </w:rPr>
            </w:pPr>
            <w:r w:rsidRPr="0063713C">
              <w:rPr>
                <w:b/>
                <w:bCs/>
              </w:rPr>
              <w:t>*Address</w:t>
            </w:r>
            <w:proofErr w:type="gramStart"/>
            <w:r w:rsidRPr="0063713C">
              <w:rPr>
                <w:b/>
                <w:bCs/>
              </w:rPr>
              <w:t>:</w:t>
            </w:r>
            <w:r w:rsidR="0063713C" w:rsidRPr="003A0F5C">
              <w:rPr>
                <w:rFonts w:eastAsiaTheme="minorEastAsia"/>
                <w:noProof/>
                <w:color w:val="404040"/>
              </w:rPr>
              <w:t>.</w:t>
            </w:r>
            <w:proofErr w:type="gramEnd"/>
            <w:r w:rsidR="0063713C" w:rsidRPr="003A0F5C">
              <w:rPr>
                <w:rFonts w:eastAsiaTheme="minorEastAsia"/>
                <w:noProof/>
                <w:color w:val="404040"/>
              </w:rPr>
              <w:t xml:space="preserve"> </w:t>
            </w:r>
          </w:p>
          <w:p w:rsidR="009A5C9E" w:rsidRDefault="009A5C9E" w:rsidP="00F719D8"/>
          <w:p w:rsidR="009A5C9E" w:rsidRDefault="009A5C9E" w:rsidP="00852A54">
            <w:r w:rsidRPr="0063713C">
              <w:rPr>
                <w:b/>
                <w:bCs/>
              </w:rPr>
              <w:t>Email ID:</w:t>
            </w:r>
            <w:r w:rsidR="00852A54">
              <w:t xml:space="preserve"> </w:t>
            </w:r>
          </w:p>
          <w:p w:rsidR="009A5C9E" w:rsidRDefault="009A5C9E" w:rsidP="00852A54">
            <w:r>
              <w:t>*Tel / Mobile No:</w:t>
            </w:r>
          </w:p>
        </w:tc>
      </w:tr>
      <w:tr w:rsidR="009A5C9E" w:rsidTr="00F719D8">
        <w:trPr>
          <w:trHeight w:val="2330"/>
        </w:trPr>
        <w:tc>
          <w:tcPr>
            <w:tcW w:w="5309" w:type="dxa"/>
            <w:gridSpan w:val="3"/>
          </w:tcPr>
          <w:p w:rsidR="009A5C9E" w:rsidRPr="009A5C9E" w:rsidRDefault="009A5C9E" w:rsidP="00F719D8">
            <w:pPr>
              <w:rPr>
                <w:b/>
                <w:bCs/>
              </w:rPr>
            </w:pPr>
            <w:r w:rsidRPr="009A5C9E">
              <w:rPr>
                <w:b/>
                <w:bCs/>
              </w:rPr>
              <w:t xml:space="preserve">*Sent </w:t>
            </w:r>
            <w:r>
              <w:rPr>
                <w:b/>
                <w:bCs/>
              </w:rPr>
              <w:t>To</w:t>
            </w:r>
            <w:r w:rsidRPr="009A5C9E">
              <w:rPr>
                <w:b/>
                <w:bCs/>
              </w:rPr>
              <w:t>:</w:t>
            </w:r>
          </w:p>
          <w:p w:rsidR="009A5C9E" w:rsidRPr="009A5C9E" w:rsidRDefault="009A5C9E" w:rsidP="00852A54">
            <w:pPr>
              <w:rPr>
                <w:b/>
                <w:bCs/>
                <w:lang w:bidi="fa-IR"/>
              </w:rPr>
            </w:pPr>
            <w:r w:rsidRPr="009A5C9E">
              <w:rPr>
                <w:b/>
                <w:bCs/>
              </w:rPr>
              <w:t>Company Name:</w:t>
            </w:r>
            <w:r w:rsidR="00E856AF">
              <w:rPr>
                <w:b/>
                <w:bCs/>
                <w:lang w:bidi="fa-IR"/>
              </w:rPr>
              <w:t xml:space="preserve"> </w:t>
            </w:r>
          </w:p>
          <w:p w:rsidR="009A5C9E" w:rsidRDefault="009A5C9E" w:rsidP="00852A54">
            <w:r>
              <w:t>*Address:</w:t>
            </w:r>
            <w:r w:rsidR="00C301B3">
              <w:t xml:space="preserve"> </w:t>
            </w:r>
            <w:r w:rsidR="00C301B3" w:rsidRPr="00C301B3">
              <w:t xml:space="preserve"> </w:t>
            </w:r>
          </w:p>
          <w:p w:rsidR="009A5C9E" w:rsidRDefault="009A5C9E" w:rsidP="00F719D8">
            <w:r>
              <w:t xml:space="preserve">City / Country: </w:t>
            </w:r>
          </w:p>
          <w:p w:rsidR="009A5C9E" w:rsidRDefault="009A5C9E" w:rsidP="00F719D8">
            <w:r>
              <w:t>*Zip Code:</w:t>
            </w:r>
          </w:p>
          <w:p w:rsidR="009A5C9E" w:rsidRDefault="009A5C9E" w:rsidP="00F719D8">
            <w:r>
              <w:t>Email ID:</w:t>
            </w:r>
          </w:p>
          <w:p w:rsidR="009A5C9E" w:rsidRDefault="009A5C9E" w:rsidP="00852A54">
            <w:r>
              <w:t>*Tel / Mobile No:</w:t>
            </w:r>
            <w:r w:rsidR="00C301B3">
              <w:t xml:space="preserve"> </w:t>
            </w:r>
          </w:p>
        </w:tc>
        <w:tc>
          <w:tcPr>
            <w:tcW w:w="5266" w:type="dxa"/>
            <w:gridSpan w:val="3"/>
            <w:shd w:val="clear" w:color="auto" w:fill="auto"/>
          </w:tcPr>
          <w:p w:rsidR="009A5C9E" w:rsidRDefault="001C4DA9" w:rsidP="00F719D8">
            <w:r w:rsidRPr="001C4DA9">
              <w:rPr>
                <w:b/>
                <w:bCs/>
                <w:noProof/>
              </w:rPr>
              <w:pict>
                <v:rect id="Rectangle 8" o:spid="_x0000_s1026" style="position:absolute;margin-left:28.9pt;margin-top:-121.65pt;width:182.25pt;height:92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" fillcolor="white [3201]" strokecolor="black [3200]" strokeweight="1pt">
                  <v:textbox>
                    <w:txbxContent>
                      <w:p w:rsidR="00D61F8B" w:rsidRPr="00D61F8B" w:rsidRDefault="00D61F8B" w:rsidP="00D61F8B">
                        <w:pPr>
                          <w:jc w:val="center"/>
                          <w:rPr>
                            <w:bCs/>
                            <w:color w:val="000000" w:themeColor="text1"/>
                            <w:sz w:val="52"/>
                            <w:szCs w:val="52"/>
                            <w:lang w:bidi="fa-IR"/>
                          </w:rPr>
                        </w:pPr>
                        <w:r w:rsidRPr="00D61F8B">
                          <w:rPr>
                            <w:bCs/>
                            <w:color w:val="000000" w:themeColor="text1"/>
                            <w:sz w:val="52"/>
                            <w:szCs w:val="52"/>
                            <w:lang w:bidi="fa-IR"/>
                          </w:rPr>
                          <w:t>INVOICE</w:t>
                        </w:r>
                      </w:p>
                    </w:txbxContent>
                  </v:textbox>
                </v:rect>
              </w:pict>
            </w:r>
            <w:r w:rsidR="009A5C9E">
              <w:t xml:space="preserve">Invoice Number: </w:t>
            </w:r>
          </w:p>
          <w:p w:rsidR="009A5C9E" w:rsidRDefault="009A5C9E" w:rsidP="00852A54">
            <w:r>
              <w:t>AWB Number:</w:t>
            </w:r>
            <w:r w:rsidR="00AD6CBC">
              <w:t xml:space="preserve"> </w:t>
            </w:r>
          </w:p>
          <w:p w:rsidR="009A5C9E" w:rsidRDefault="009A5C9E" w:rsidP="00852A54">
            <w:r>
              <w:t>Number of Pieces:</w:t>
            </w:r>
            <w:r w:rsidR="00C41240">
              <w:t xml:space="preserve"> </w:t>
            </w:r>
          </w:p>
          <w:p w:rsidR="00852A54" w:rsidRDefault="009A5C9E" w:rsidP="00852A54">
            <w:r>
              <w:t>Total Net Weight:</w:t>
            </w:r>
            <w:r w:rsidR="00C41240">
              <w:t xml:space="preserve"> </w:t>
            </w:r>
          </w:p>
          <w:p w:rsidR="009A5C9E" w:rsidRDefault="009A5C9E" w:rsidP="00852A54">
            <w:r>
              <w:t>Total Gross Weight:</w:t>
            </w:r>
            <w:r w:rsidR="00C41240">
              <w:t xml:space="preserve"> </w:t>
            </w:r>
          </w:p>
        </w:tc>
      </w:tr>
      <w:tr w:rsidR="00BA077B" w:rsidTr="00F719D8">
        <w:trPr>
          <w:trHeight w:val="332"/>
        </w:trPr>
        <w:tc>
          <w:tcPr>
            <w:tcW w:w="2424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Customs Commodity Code</w:t>
            </w:r>
          </w:p>
        </w:tc>
        <w:tc>
          <w:tcPr>
            <w:tcW w:w="1354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 of Origin</w:t>
            </w:r>
          </w:p>
        </w:tc>
        <w:tc>
          <w:tcPr>
            <w:tcW w:w="1080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  <w:r w:rsidRPr="00BA077B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620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  <w:r w:rsidRPr="00BA077B">
              <w:rPr>
                <w:b/>
                <w:bCs/>
                <w:sz w:val="20"/>
                <w:szCs w:val="20"/>
              </w:rPr>
              <w:t>Unit Value</w:t>
            </w:r>
          </w:p>
        </w:tc>
        <w:tc>
          <w:tcPr>
            <w:tcW w:w="2566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  <w:r w:rsidRPr="00BA077B">
              <w:rPr>
                <w:b/>
                <w:bCs/>
                <w:sz w:val="20"/>
                <w:szCs w:val="20"/>
              </w:rPr>
              <w:t>Sub Total Value &amp; Currency</w:t>
            </w:r>
          </w:p>
        </w:tc>
      </w:tr>
      <w:tr w:rsidR="00BA077B" w:rsidTr="00F719D8">
        <w:trPr>
          <w:trHeight w:val="1718"/>
        </w:trPr>
        <w:tc>
          <w:tcPr>
            <w:tcW w:w="2424" w:type="dxa"/>
          </w:tcPr>
          <w:p w:rsid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</w:tcPr>
          <w:p w:rsidR="00BA077B" w:rsidRPr="00BA077B" w:rsidRDefault="00BA077B" w:rsidP="00F719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077B" w:rsidTr="00F719D8">
        <w:trPr>
          <w:gridBefore w:val="3"/>
          <w:wBefore w:w="5309" w:type="dxa"/>
          <w:trHeight w:val="350"/>
        </w:trPr>
        <w:tc>
          <w:tcPr>
            <w:tcW w:w="5266" w:type="dxa"/>
            <w:gridSpan w:val="3"/>
          </w:tcPr>
          <w:p w:rsidR="00BA077B" w:rsidRDefault="00BA077B" w:rsidP="00F719D8">
            <w:r w:rsidRPr="004878D5">
              <w:rPr>
                <w:rFonts w:cstheme="minorHAnsi"/>
                <w:b/>
              </w:rPr>
              <w:t>Total Value &amp; Currency:</w:t>
            </w:r>
          </w:p>
        </w:tc>
      </w:tr>
    </w:tbl>
    <w:p w:rsidR="00346C71" w:rsidRDefault="00346C71" w:rsidP="00852A54">
      <w:pPr>
        <w:bidi/>
        <w:spacing w:after="0" w:line="240" w:lineRule="auto"/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</w:pP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 xml:space="preserve">طبق قوانین </w:t>
      </w:r>
      <w:r w:rsidR="00852A54">
        <w:rPr>
          <w:rFonts w:asciiTheme="majorHAnsi" w:hAnsiTheme="majorHAnsi" w:cs="2  Titr"/>
          <w:b/>
          <w:bCs/>
          <w:sz w:val="18"/>
          <w:szCs w:val="18"/>
          <w:lang w:bidi="fa-IR"/>
        </w:rPr>
        <w:t>AIRCO</w:t>
      </w: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>، چنانچه به کالای شما خسارتی وارد و یا مفقود گردد شرکت حمل کننده جهت غرامت</w:t>
      </w:r>
      <w:r w:rsidRPr="00F719D8"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  <w:t xml:space="preserve"> بر اساس ارزش واقعی</w:t>
      </w: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 xml:space="preserve"> حداکثر 100 دلار و یا کیلوئی یک تا 20 دلار پرداخت می نماید.</w:t>
      </w:r>
      <w:r w:rsidRPr="00F719D8">
        <w:rPr>
          <w:rFonts w:asciiTheme="majorHAnsi" w:hAnsiTheme="majorHAnsi" w:cs="2  Titr"/>
          <w:b/>
          <w:bCs/>
          <w:sz w:val="18"/>
          <w:szCs w:val="18"/>
          <w:lang w:bidi="fa-IR"/>
        </w:rPr>
        <w:t xml:space="preserve"> </w:t>
      </w: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>اطلاعات گیرنده کالای شما از تاریخ تحویل در مقصد به مدت 30 روز قابل رویت در وب سایت شرکت می باشد و پس از آن این شرکت هیچگونه مسئولیتی جهت ارائه این اطلاعات به مشتری ندارد.</w:t>
      </w:r>
    </w:p>
    <w:p w:rsidR="00761E16" w:rsidRPr="00F719D8" w:rsidRDefault="00761E16" w:rsidP="00761E16">
      <w:pPr>
        <w:bidi/>
        <w:spacing w:after="0" w:line="240" w:lineRule="auto"/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</w:pPr>
      <w:r w:rsidRPr="00852A54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>کالا فاقد باتر</w:t>
      </w:r>
      <w:r w:rsidRPr="00852A54"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  <w:t>ی</w:t>
      </w:r>
      <w:r w:rsidRPr="00852A54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 xml:space="preserve"> ، برند ، مکنت ، ما</w:t>
      </w:r>
      <w:r w:rsidRPr="00852A54"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  <w:t>ی</w:t>
      </w:r>
      <w:r w:rsidRPr="00852A54">
        <w:rPr>
          <w:rFonts w:asciiTheme="majorHAnsi" w:hAnsiTheme="majorHAnsi" w:cs="2  Titr" w:hint="eastAsia"/>
          <w:b/>
          <w:bCs/>
          <w:sz w:val="18"/>
          <w:szCs w:val="18"/>
          <w:rtl/>
          <w:lang w:bidi="fa-IR"/>
        </w:rPr>
        <w:t>عات</w:t>
      </w:r>
      <w:r w:rsidRPr="00852A54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 xml:space="preserve"> باشد و </w:t>
      </w:r>
      <w:r w:rsidRPr="00852A54">
        <w:rPr>
          <w:rFonts w:asciiTheme="majorHAnsi" w:hAnsiTheme="majorHAnsi" w:cs="2  Titr" w:hint="eastAsia"/>
          <w:b/>
          <w:bCs/>
          <w:sz w:val="18"/>
          <w:szCs w:val="18"/>
          <w:rtl/>
          <w:lang w:bidi="fa-IR"/>
        </w:rPr>
        <w:t>در</w:t>
      </w:r>
      <w:r w:rsidRPr="00852A54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 xml:space="preserve"> صورت داشتن حتما توسط </w:t>
      </w:r>
      <w:r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  <w:t xml:space="preserve"> مشتری (هماهنگ کننده)</w:t>
      </w:r>
      <w:r w:rsidRPr="00852A54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 xml:space="preserve"> کالا</w:t>
      </w:r>
      <w:r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  <w:t xml:space="preserve"> بایستی </w:t>
      </w:r>
      <w:r w:rsidRPr="00852A54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>اعلام گردد</w:t>
      </w:r>
      <w:r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  <w:t xml:space="preserve"> . در صورت عدم اعلام هر گونه مسئولیتی در این خصوص از عهده این شرکت خارج می باشد . </w:t>
      </w:r>
    </w:p>
    <w:p w:rsidR="00346C71" w:rsidRPr="00F719D8" w:rsidRDefault="00346C71" w:rsidP="00F719D8">
      <w:pPr>
        <w:bidi/>
        <w:spacing w:after="0" w:line="240" w:lineRule="auto"/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</w:pP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>کالای شما به دلیل عدم دریافت از طرف گیرنده به مدت 15 روز در انبار این شرکت نگهداری گردیده و پس از آن کالای فوق از بین برده می شود و تمامی هزینه های مربوطه توسط امضا کنندگان این فرم باید پرداخت گردد.</w:t>
      </w:r>
    </w:p>
    <w:p w:rsidR="00346C71" w:rsidRPr="00F719D8" w:rsidRDefault="00346C71" w:rsidP="00F719D8">
      <w:pPr>
        <w:bidi/>
        <w:spacing w:after="0" w:line="240" w:lineRule="auto"/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</w:pP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>در صورت عدم تحویل بار به دلیل کامل نبودن آدرس و مدارک یا اشتباه بودن آن ها، هرگونه ادعایی از فرستنده سلب خواهد شد.</w:t>
      </w:r>
    </w:p>
    <w:p w:rsidR="00346C71" w:rsidRDefault="00346C71" w:rsidP="00F719D8">
      <w:pPr>
        <w:bidi/>
        <w:spacing w:after="0" w:line="240" w:lineRule="auto"/>
        <w:rPr>
          <w:rFonts w:asciiTheme="majorHAnsi" w:hAnsiTheme="majorHAnsi" w:cs="2  Titr"/>
          <w:b/>
          <w:bCs/>
          <w:sz w:val="18"/>
          <w:szCs w:val="18"/>
          <w:lang w:bidi="fa-IR"/>
        </w:rPr>
      </w:pP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>کلیه مبلغ دریافتی تنها بابت هزینه حمل</w:t>
      </w:r>
      <w:r w:rsidRPr="00F719D8">
        <w:rPr>
          <w:rFonts w:asciiTheme="majorHAnsi" w:hAnsiTheme="majorHAnsi" w:cs="2  Titr"/>
          <w:b/>
          <w:bCs/>
          <w:sz w:val="18"/>
          <w:szCs w:val="18"/>
          <w:lang w:bidi="fa-IR"/>
        </w:rPr>
        <w:t xml:space="preserve"> </w:t>
      </w: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>کالا بوده و در صورت تعلق گرفتن هزینه گمرکی</w:t>
      </w:r>
      <w:r w:rsidRPr="00F719D8"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  <w:t xml:space="preserve"> و مدارک مورد نیاز</w:t>
      </w: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 xml:space="preserve"> به کالا گیرنده موظف به پرداخت</w:t>
      </w:r>
      <w:r w:rsidRPr="00F719D8"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  <w:t xml:space="preserve"> و ارائه</w:t>
      </w: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 xml:space="preserve"> و دریافت کــــالا می باشد. در غیر این صورت هرگونه هزینه مربوط به برگشت کالا (شامل هزینه حمل و گمرکی مقصد) به عهده فرستنده خواهد بود.</w:t>
      </w:r>
    </w:p>
    <w:p w:rsidR="00E503D4" w:rsidRPr="00F719D8" w:rsidRDefault="00E503D4" w:rsidP="00E503D4">
      <w:pPr>
        <w:bidi/>
        <w:spacing w:after="0" w:line="240" w:lineRule="auto"/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</w:pPr>
      <w:r w:rsidRPr="00F719D8">
        <w:rPr>
          <w:rFonts w:asciiTheme="majorHAnsi" w:hAnsiTheme="majorHAnsi" w:cs="2  Titr" w:hint="cs"/>
          <w:b/>
          <w:bCs/>
          <w:sz w:val="18"/>
          <w:szCs w:val="18"/>
          <w:rtl/>
          <w:lang w:bidi="fa-IR"/>
        </w:rPr>
        <w:t>فرستنده تایید  می نماید که اطلاعات ذکر شده در این برگه صحیح و مورد تایید بوده و محتویات بسته مطابق با اطلاعات اظهار شده می باشد.</w:t>
      </w:r>
    </w:p>
    <w:p w:rsidR="00346C71" w:rsidRDefault="00346C71" w:rsidP="00F719D8">
      <w:pPr>
        <w:bidi/>
        <w:spacing w:after="0" w:line="240" w:lineRule="auto"/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</w:pPr>
      <w:r w:rsidRPr="00F719D8">
        <w:rPr>
          <w:rFonts w:asciiTheme="majorHAnsi" w:hAnsiTheme="majorHAnsi" w:cs="2  Titr"/>
          <w:b/>
          <w:bCs/>
          <w:sz w:val="18"/>
          <w:szCs w:val="18"/>
          <w:rtl/>
          <w:lang w:bidi="fa-IR"/>
        </w:rPr>
        <w:t>خواهشمند است جهت اطلاعات بیشتر پیش از ارسال با خدمات مشتریان تماس حاصل فرمایید.</w:t>
      </w:r>
    </w:p>
    <w:p w:rsidR="00346C71" w:rsidRPr="00F719D8" w:rsidRDefault="00346C71" w:rsidP="00F719D8">
      <w:pPr>
        <w:bidi/>
        <w:spacing w:after="0" w:line="240" w:lineRule="auto"/>
        <w:rPr>
          <w:rFonts w:cs="2  Titr"/>
          <w:b/>
          <w:bCs/>
          <w:sz w:val="18"/>
          <w:szCs w:val="18"/>
          <w:lang w:bidi="fa-IR"/>
        </w:rPr>
      </w:pPr>
      <w:r w:rsidRPr="00F719D8">
        <w:rPr>
          <w:rFonts w:cs="B Nazanin" w:hint="cs"/>
          <w:sz w:val="40"/>
          <w:szCs w:val="40"/>
          <w:rtl/>
          <w:lang w:bidi="fa-IR"/>
        </w:rPr>
        <w:t xml:space="preserve">* </w:t>
      </w:r>
      <w:r w:rsidRPr="00F719D8">
        <w:rPr>
          <w:rFonts w:cs="2  Titr"/>
          <w:b/>
          <w:bCs/>
          <w:sz w:val="18"/>
          <w:szCs w:val="18"/>
          <w:rtl/>
          <w:lang w:bidi="fa-IR"/>
        </w:rPr>
        <w:t>امضا فرستنده کالا:</w:t>
      </w:r>
      <w:r w:rsidRPr="00F719D8">
        <w:rPr>
          <w:rFonts w:cs="2  Titr"/>
          <w:b/>
          <w:bCs/>
          <w:sz w:val="18"/>
          <w:szCs w:val="18"/>
          <w:lang w:bidi="fa-IR"/>
        </w:rPr>
        <w:t xml:space="preserve">                                    </w:t>
      </w:r>
      <w:r w:rsidRPr="00F719D8">
        <w:rPr>
          <w:rFonts w:cs="B Nazanin" w:hint="cs"/>
          <w:sz w:val="40"/>
          <w:szCs w:val="40"/>
          <w:rtl/>
          <w:lang w:bidi="fa-IR"/>
        </w:rPr>
        <w:t xml:space="preserve">* </w:t>
      </w:r>
      <w:r w:rsidRPr="00F719D8">
        <w:rPr>
          <w:rFonts w:cs="2  Titr"/>
          <w:b/>
          <w:bCs/>
          <w:sz w:val="18"/>
          <w:szCs w:val="18"/>
          <w:rtl/>
          <w:lang w:bidi="fa-IR"/>
        </w:rPr>
        <w:t>اثر انگشت</w:t>
      </w:r>
      <w:r w:rsidRPr="00F719D8">
        <w:rPr>
          <w:rFonts w:cs="2  Titr"/>
          <w:b/>
          <w:bCs/>
          <w:sz w:val="18"/>
          <w:szCs w:val="18"/>
          <w:lang w:bidi="fa-IR"/>
        </w:rPr>
        <w:t xml:space="preserve">                            </w:t>
      </w:r>
      <w:r w:rsidRPr="00F719D8">
        <w:rPr>
          <w:rFonts w:cs="B Nazanin" w:hint="cs"/>
          <w:sz w:val="40"/>
          <w:szCs w:val="40"/>
          <w:rtl/>
          <w:lang w:bidi="fa-IR"/>
        </w:rPr>
        <w:t xml:space="preserve">* </w:t>
      </w:r>
      <w:r w:rsidRPr="00F719D8">
        <w:rPr>
          <w:rFonts w:cs="2  Titr"/>
          <w:b/>
          <w:bCs/>
          <w:sz w:val="18"/>
          <w:szCs w:val="18"/>
          <w:rtl/>
          <w:lang w:bidi="fa-IR"/>
        </w:rPr>
        <w:t xml:space="preserve"> کپی کارت ملی</w:t>
      </w:r>
    </w:p>
    <w:p w:rsidR="00346C71" w:rsidRPr="00F719D8" w:rsidRDefault="00346C71" w:rsidP="00F719D8">
      <w:pPr>
        <w:bidi/>
        <w:spacing w:after="0" w:line="240" w:lineRule="auto"/>
        <w:rPr>
          <w:rFonts w:cs="2  Titr"/>
          <w:b/>
          <w:bCs/>
          <w:sz w:val="20"/>
          <w:szCs w:val="20"/>
          <w:lang w:bidi="fa-IR"/>
        </w:rPr>
      </w:pPr>
      <w:r w:rsidRPr="00F719D8">
        <w:rPr>
          <w:rFonts w:cs="2  Titr"/>
          <w:b/>
          <w:bCs/>
          <w:sz w:val="20"/>
          <w:szCs w:val="20"/>
          <w:rtl/>
          <w:lang w:bidi="fa-IR"/>
        </w:rPr>
        <w:t xml:space="preserve">پر کردن موارد ستاره دار الزامی است </w:t>
      </w:r>
      <w:r w:rsidRPr="00F719D8">
        <w:rPr>
          <w:rFonts w:cs="2  Titr" w:hint="cs"/>
          <w:b/>
          <w:bCs/>
          <w:sz w:val="20"/>
          <w:szCs w:val="20"/>
          <w:rtl/>
          <w:lang w:bidi="fa-IR"/>
        </w:rPr>
        <w:t>.</w:t>
      </w:r>
    </w:p>
    <w:sectPr w:rsidR="00346C71" w:rsidRPr="00F719D8" w:rsidSect="00F8195B">
      <w:pgSz w:w="11906" w:h="16838" w:code="9"/>
      <w:pgMar w:top="864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B4" w:rsidRDefault="00D52BB4" w:rsidP="009A5C9E">
      <w:pPr>
        <w:spacing w:after="0" w:line="240" w:lineRule="auto"/>
      </w:pPr>
      <w:r>
        <w:separator/>
      </w:r>
    </w:p>
  </w:endnote>
  <w:endnote w:type="continuationSeparator" w:id="0">
    <w:p w:rsidR="00D52BB4" w:rsidRDefault="00D52BB4" w:rsidP="009A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B4" w:rsidRDefault="00D52BB4" w:rsidP="009A5C9E">
      <w:pPr>
        <w:spacing w:after="0" w:line="240" w:lineRule="auto"/>
      </w:pPr>
      <w:r>
        <w:separator/>
      </w:r>
    </w:p>
  </w:footnote>
  <w:footnote w:type="continuationSeparator" w:id="0">
    <w:p w:rsidR="00D52BB4" w:rsidRDefault="00D52BB4" w:rsidP="009A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96F"/>
    <w:multiLevelType w:val="hybridMultilevel"/>
    <w:tmpl w:val="17EAD154"/>
    <w:lvl w:ilvl="0" w:tplc="575CF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4B1A"/>
    <w:multiLevelType w:val="hybridMultilevel"/>
    <w:tmpl w:val="13A868D8"/>
    <w:lvl w:ilvl="0" w:tplc="C9266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9E"/>
    <w:rsid w:val="001C4DA9"/>
    <w:rsid w:val="002174BA"/>
    <w:rsid w:val="00346A46"/>
    <w:rsid w:val="00346C71"/>
    <w:rsid w:val="003841DD"/>
    <w:rsid w:val="0040080F"/>
    <w:rsid w:val="00447720"/>
    <w:rsid w:val="005C2B2D"/>
    <w:rsid w:val="00621E0E"/>
    <w:rsid w:val="0063713C"/>
    <w:rsid w:val="00681FAC"/>
    <w:rsid w:val="00761E16"/>
    <w:rsid w:val="007A49C7"/>
    <w:rsid w:val="00852A54"/>
    <w:rsid w:val="00962B75"/>
    <w:rsid w:val="009A5C9E"/>
    <w:rsid w:val="00AD6CBC"/>
    <w:rsid w:val="00BA077B"/>
    <w:rsid w:val="00BD5700"/>
    <w:rsid w:val="00BF04B0"/>
    <w:rsid w:val="00C301B3"/>
    <w:rsid w:val="00C41240"/>
    <w:rsid w:val="00CC1E50"/>
    <w:rsid w:val="00D52BB4"/>
    <w:rsid w:val="00D61F8B"/>
    <w:rsid w:val="00E315CB"/>
    <w:rsid w:val="00E503D4"/>
    <w:rsid w:val="00E856AF"/>
    <w:rsid w:val="00EA13B4"/>
    <w:rsid w:val="00F719D8"/>
    <w:rsid w:val="00F8195B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9E"/>
  </w:style>
  <w:style w:type="paragraph" w:styleId="Footer">
    <w:name w:val="footer"/>
    <w:basedOn w:val="Normal"/>
    <w:link w:val="FooterChar"/>
    <w:uiPriority w:val="99"/>
    <w:unhideWhenUsed/>
    <w:rsid w:val="009A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7292-149A-4C2A-816B-9E1E22F8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sky01</dc:creator>
  <cp:lastModifiedBy>Windows User</cp:lastModifiedBy>
  <cp:revision>13</cp:revision>
  <cp:lastPrinted>2021-03-02T12:59:00Z</cp:lastPrinted>
  <dcterms:created xsi:type="dcterms:W3CDTF">2021-03-31T04:46:00Z</dcterms:created>
  <dcterms:modified xsi:type="dcterms:W3CDTF">2021-08-09T09:59:00Z</dcterms:modified>
</cp:coreProperties>
</file>